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3A" w:rsidRDefault="006D1C3A" w:rsidP="006D1C3A">
      <w:pPr>
        <w:ind w:left="108" w:hanging="108"/>
        <w:jc w:val="left"/>
        <w:rPr>
          <w:rFonts w:ascii="仿宋" w:eastAsia="仿宋" w:hAnsi="仿宋" w:hint="default"/>
          <w:lang w:val="zh-CN"/>
        </w:rPr>
      </w:pPr>
      <w:r>
        <w:rPr>
          <w:rFonts w:ascii="仿宋" w:eastAsia="仿宋" w:hAnsi="仿宋"/>
          <w:lang w:val="zh-CN"/>
        </w:rPr>
        <w:t>附件4</w:t>
      </w:r>
    </w:p>
    <w:p w:rsidR="006D1C3A" w:rsidRDefault="006D1C3A" w:rsidP="006D1C3A">
      <w:pPr>
        <w:pStyle w:val="a5"/>
        <w:widowControl w:val="0"/>
        <w:spacing w:before="0"/>
        <w:jc w:val="center"/>
        <w:rPr>
          <w:rFonts w:ascii="仿宋" w:eastAsia="仿宋" w:hAnsi="仿宋" w:cs="宋体" w:hint="default"/>
          <w:b/>
          <w:bCs/>
          <w:kern w:val="2"/>
          <w:sz w:val="36"/>
          <w:szCs w:val="36"/>
          <w:u w:color="000000"/>
          <w:lang w:val="en-US" w:eastAsia="zh-CN"/>
        </w:rPr>
      </w:pPr>
      <w:r>
        <w:rPr>
          <w:rFonts w:ascii="仿宋" w:eastAsia="仿宋" w:hAnsi="仿宋" w:cs="宋体"/>
          <w:b/>
          <w:bCs/>
          <w:kern w:val="2"/>
          <w:sz w:val="36"/>
          <w:szCs w:val="36"/>
          <w:u w:color="000000"/>
          <w:lang w:val="en-US" w:eastAsia="zh-CN"/>
        </w:rPr>
        <w:t>首席气候官推荐表</w:t>
      </w:r>
    </w:p>
    <w:tbl>
      <w:tblPr>
        <w:tblStyle w:val="TableNormal"/>
        <w:tblW w:w="81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990"/>
        <w:gridCol w:w="2269"/>
        <w:gridCol w:w="1559"/>
        <w:gridCol w:w="2325"/>
      </w:tblGrid>
      <w:tr w:rsidR="006D1C3A" w:rsidTr="00277CBC">
        <w:trPr>
          <w:trHeight w:val="46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单位类型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</w:tr>
      <w:tr w:rsidR="006D1C3A" w:rsidTr="00277CBC">
        <w:trPr>
          <w:trHeight w:val="46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</w:tr>
      <w:tr w:rsidR="006D1C3A" w:rsidTr="00277CBC">
        <w:trPr>
          <w:trHeight w:val="8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仿宋_GB2312" w:hint="default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/>
              </w:rPr>
              <w:t>被推荐人</w:t>
            </w: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3A" w:rsidRDefault="006D1C3A" w:rsidP="00277CBC">
            <w:pPr>
              <w:rPr>
                <w:rFonts w:ascii="仿宋" w:eastAsia="仿宋" w:hAnsi="仿宋" w:cs="仿宋_GB2312" w:hint="default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/>
              </w:rPr>
              <w:t>被推荐人</w:t>
            </w: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</w:tr>
      <w:tr w:rsidR="006D1C3A" w:rsidTr="00277CBC">
        <w:trPr>
          <w:trHeight w:val="1975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rPr>
                <w:rFonts w:ascii="仿宋" w:eastAsia="仿宋" w:hAnsi="仿宋" w:cs="仿宋_GB2312" w:hint="default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/>
              </w:rPr>
              <w:t>工作重点及亮点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字以内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,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 xml:space="preserve"> 请简要介绍被推荐人领导、推动企业绿色低碳及可持续战略、业务、技术等</w:t>
            </w:r>
            <w:r>
              <w:rPr>
                <w:rFonts w:ascii="仿宋" w:eastAsia="仿宋" w:hAnsi="仿宋" w:cs="仿宋_GB2312"/>
                <w:sz w:val="28"/>
                <w:szCs w:val="28"/>
                <w:lang w:val="zh-TW"/>
              </w:rPr>
              <w:t>方面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的重大决策、重大突破、</w:t>
            </w:r>
            <w:r>
              <w:rPr>
                <w:rFonts w:ascii="仿宋" w:eastAsia="仿宋" w:hAnsi="仿宋" w:cs="仿宋_GB2312"/>
                <w:sz w:val="28"/>
                <w:szCs w:val="28"/>
                <w:lang w:val="zh-TW"/>
              </w:rPr>
              <w:t>重大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影响力</w:t>
            </w:r>
            <w:r>
              <w:rPr>
                <w:rFonts w:ascii="仿宋" w:eastAsia="仿宋" w:hAnsi="仿宋" w:cs="仿宋_GB2312"/>
                <w:sz w:val="28"/>
                <w:szCs w:val="28"/>
                <w:lang w:val="zh-TW"/>
              </w:rPr>
              <w:t>）：</w:t>
            </w:r>
          </w:p>
          <w:p w:rsidR="006D1C3A" w:rsidRDefault="006D1C3A" w:rsidP="00277CBC">
            <w:pPr>
              <w:rPr>
                <w:rFonts w:ascii="仿宋" w:eastAsia="仿宋" w:hAnsi="仿宋" w:cs="仿宋_GB2312" w:hint="default"/>
                <w:sz w:val="28"/>
                <w:szCs w:val="28"/>
                <w:lang w:val="zh-TW"/>
              </w:rPr>
            </w:pPr>
          </w:p>
          <w:p w:rsidR="006D1C3A" w:rsidRDefault="006D1C3A" w:rsidP="00277CBC">
            <w:pPr>
              <w:rPr>
                <w:rFonts w:ascii="仿宋" w:eastAsia="仿宋" w:hAnsi="仿宋" w:cs="仿宋_GB2312" w:hint="default"/>
                <w:sz w:val="28"/>
                <w:szCs w:val="28"/>
                <w:lang w:val="zh-TW"/>
              </w:rPr>
            </w:pPr>
          </w:p>
          <w:p w:rsidR="006D1C3A" w:rsidRDefault="006D1C3A" w:rsidP="00277CBC">
            <w:pPr>
              <w:rPr>
                <w:rFonts w:ascii="仿宋" w:eastAsia="仿宋" w:hAnsi="仿宋" w:cs="仿宋_GB2312" w:hint="default"/>
                <w:sz w:val="28"/>
                <w:szCs w:val="28"/>
                <w:lang w:val="zh-TW"/>
              </w:rPr>
            </w:pPr>
          </w:p>
          <w:p w:rsidR="006D1C3A" w:rsidRDefault="006D1C3A" w:rsidP="00277CBC">
            <w:pPr>
              <w:rPr>
                <w:rFonts w:ascii="仿宋" w:eastAsia="仿宋" w:hAnsi="仿宋" w:cs="Times New Roman" w:hint="default"/>
                <w:szCs w:val="20"/>
              </w:rPr>
            </w:pPr>
          </w:p>
        </w:tc>
      </w:tr>
      <w:tr w:rsidR="006D1C3A" w:rsidTr="00277CBC">
        <w:trPr>
          <w:trHeight w:val="1117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29" w:type="dxa"/>
              <w:bottom w:w="80" w:type="dxa"/>
              <w:right w:w="80" w:type="dxa"/>
            </w:tcMar>
            <w:vAlign w:val="center"/>
          </w:tcPr>
          <w:p w:rsidR="006D1C3A" w:rsidRDefault="006D1C3A" w:rsidP="00277CBC">
            <w:pPr>
              <w:widowControl/>
              <w:spacing w:line="400" w:lineRule="exact"/>
              <w:ind w:left="-2263"/>
              <w:jc w:val="left"/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申报单位承诺：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保证上述内容真实、数据准确，如有虚报，取消申报资格。</w:t>
            </w:r>
          </w:p>
        </w:tc>
      </w:tr>
      <w:tr w:rsidR="006D1C3A" w:rsidTr="00277CBC">
        <w:trPr>
          <w:trHeight w:val="67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C3A" w:rsidRDefault="006D1C3A" w:rsidP="00277CBC">
            <w:pPr>
              <w:widowControl/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申报单位（或业务主管部门）负责人签字：</w:t>
            </w:r>
          </w:p>
        </w:tc>
      </w:tr>
      <w:tr w:rsidR="006D1C3A" w:rsidTr="00277CBC">
        <w:trPr>
          <w:trHeight w:val="166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C3A" w:rsidRDefault="006D1C3A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申报单位（或业务主管部门）盖章</w:t>
            </w:r>
          </w:p>
          <w:p w:rsidR="006D1C3A" w:rsidRDefault="006D1C3A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6D1C3A" w:rsidRDefault="006D1C3A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6D1C3A" w:rsidRDefault="006D1C3A" w:rsidP="00277CBC">
            <w:pPr>
              <w:widowControl/>
              <w:jc w:val="right"/>
              <w:rPr>
                <w:rFonts w:ascii="仿宋" w:eastAsia="仿宋" w:hAnsi="仿宋" w:cs="Times New Roman" w:hint="default"/>
                <w:szCs w:val="20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申报日期：    年   月   日</w:t>
            </w:r>
          </w:p>
        </w:tc>
      </w:tr>
    </w:tbl>
    <w:p w:rsidR="00000000" w:rsidRDefault="006D1C3A" w:rsidP="006D1C3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3A" w:rsidRDefault="006D1C3A" w:rsidP="006D1C3A">
      <w:r>
        <w:separator/>
      </w:r>
    </w:p>
  </w:endnote>
  <w:endnote w:type="continuationSeparator" w:id="1">
    <w:p w:rsidR="006D1C3A" w:rsidRDefault="006D1C3A" w:rsidP="006D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3A" w:rsidRDefault="006D1C3A" w:rsidP="006D1C3A">
      <w:r>
        <w:separator/>
      </w:r>
    </w:p>
  </w:footnote>
  <w:footnote w:type="continuationSeparator" w:id="1">
    <w:p w:rsidR="006D1C3A" w:rsidRDefault="006D1C3A" w:rsidP="006D1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3A"/>
    <w:rsid w:val="006D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C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C3A"/>
    <w:rPr>
      <w:sz w:val="18"/>
      <w:szCs w:val="18"/>
    </w:rPr>
  </w:style>
  <w:style w:type="table" w:customStyle="1" w:styleId="TableNormal">
    <w:name w:val="Table Normal"/>
    <w:qFormat/>
    <w:rsid w:val="006D1C3A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qFormat/>
    <w:rsid w:val="006D1C3A"/>
    <w:pPr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liboya</dc:creator>
  <cp:keywords/>
  <dc:description/>
  <cp:lastModifiedBy>liboya</cp:lastModifiedBy>
  <cp:revision>2</cp:revision>
  <dcterms:created xsi:type="dcterms:W3CDTF">2023-10-13T06:20:00Z</dcterms:created>
  <dcterms:modified xsi:type="dcterms:W3CDTF">2023-10-13T06:20:00Z</dcterms:modified>
</cp:coreProperties>
</file>